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BC73" w14:textId="50F8C889" w:rsidR="001F6587" w:rsidRPr="00D27666" w:rsidRDefault="20CD01E1">
      <w:pPr>
        <w:rPr>
          <w:rFonts w:ascii="Calibri" w:hAnsi="Calibri" w:cs="Calibri"/>
        </w:rPr>
      </w:pPr>
      <w:r w:rsidRPr="00D27666">
        <w:rPr>
          <w:rFonts w:ascii="Calibri" w:hAnsi="Calibri" w:cs="Calibri"/>
        </w:rPr>
        <w:t>Orga</w:t>
      </w:r>
      <w:r w:rsidR="1B2B697A" w:rsidRPr="00D27666">
        <w:rPr>
          <w:rFonts w:ascii="Calibri" w:hAnsi="Calibri" w:cs="Calibri"/>
        </w:rPr>
        <w:t>nisasjonskart Stortingets administrasjon</w:t>
      </w:r>
    </w:p>
    <w:p w14:paraId="39F1E3E2" w14:textId="64D5A552" w:rsidR="001F6587" w:rsidRDefault="001F6587"/>
    <w:p w14:paraId="072FB607" w14:textId="204F02CF" w:rsidR="001F6587" w:rsidRDefault="001F6587"/>
    <w:p w14:paraId="75D1DBBE" w14:textId="3F785BAF" w:rsidR="001F6587" w:rsidRDefault="22BAD24D" w:rsidP="253AA4C6">
      <w:r>
        <w:rPr>
          <w:noProof/>
        </w:rPr>
        <w:drawing>
          <wp:inline distT="0" distB="0" distL="0" distR="0" wp14:anchorId="3C5C81E1" wp14:editId="3E9708C5">
            <wp:extent cx="5762625" cy="3838575"/>
            <wp:effectExtent l="0" t="0" r="0" b="0"/>
            <wp:docPr id="571390786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76954418-9ED4-4BF3-AC90-1FA12044F82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390786" name="Picture 57139078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A955B" w14:textId="72C3A2A7" w:rsidR="001F6587" w:rsidRDefault="06779320">
      <w:r>
        <w:t>Oversikt over antall saksbehandlere og superbrukere i dagens løsning: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3160"/>
        <w:gridCol w:w="1779"/>
        <w:gridCol w:w="2141"/>
        <w:gridCol w:w="1982"/>
      </w:tblGrid>
      <w:tr w:rsidR="001F6587" w14:paraId="6291E870" w14:textId="77777777" w:rsidTr="253AA4C6">
        <w:tc>
          <w:tcPr>
            <w:tcW w:w="2655" w:type="dxa"/>
          </w:tcPr>
          <w:p w14:paraId="695314D0" w14:textId="2EB61D7F" w:rsidR="001F6587" w:rsidRDefault="001F6587">
            <w:r>
              <w:t>Seksjon</w:t>
            </w:r>
          </w:p>
        </w:tc>
        <w:tc>
          <w:tcPr>
            <w:tcW w:w="2052" w:type="dxa"/>
          </w:tcPr>
          <w:p w14:paraId="3352632E" w14:textId="11AD59BC" w:rsidR="001F6587" w:rsidRDefault="001F6587">
            <w:r>
              <w:t>Dagens bruk</w:t>
            </w:r>
          </w:p>
        </w:tc>
        <w:tc>
          <w:tcPr>
            <w:tcW w:w="2237" w:type="dxa"/>
          </w:tcPr>
          <w:p w14:paraId="7AB39999" w14:textId="3A296953" w:rsidR="001F6587" w:rsidRDefault="001F6587">
            <w:r>
              <w:t>Antall saksbehandlere</w:t>
            </w:r>
          </w:p>
        </w:tc>
        <w:tc>
          <w:tcPr>
            <w:tcW w:w="2118" w:type="dxa"/>
          </w:tcPr>
          <w:p w14:paraId="57188422" w14:textId="3F7ABB03" w:rsidR="001F6587" w:rsidRDefault="22A2ABE0">
            <w:r>
              <w:t>Antall superbrukere</w:t>
            </w:r>
          </w:p>
        </w:tc>
      </w:tr>
      <w:tr w:rsidR="001F6587" w14:paraId="25C3E390" w14:textId="77777777" w:rsidTr="253AA4C6">
        <w:tc>
          <w:tcPr>
            <w:tcW w:w="2655" w:type="dxa"/>
            <w:shd w:val="clear" w:color="auto" w:fill="DAE9F7" w:themeFill="text2" w:themeFillTint="1A"/>
          </w:tcPr>
          <w:p w14:paraId="128EF399" w14:textId="694EDE26" w:rsidR="001F6587" w:rsidRDefault="001F6587">
            <w:r>
              <w:t>Husøkonomseksjonen</w:t>
            </w:r>
          </w:p>
        </w:tc>
        <w:tc>
          <w:tcPr>
            <w:tcW w:w="2052" w:type="dxa"/>
            <w:shd w:val="clear" w:color="auto" w:fill="DAE9F7" w:themeFill="text2" w:themeFillTint="1A"/>
          </w:tcPr>
          <w:p w14:paraId="1123DF12" w14:textId="5EE34BE7" w:rsidR="001F6587" w:rsidRDefault="001F6587">
            <w:r>
              <w:t>Service request</w:t>
            </w:r>
          </w:p>
        </w:tc>
        <w:tc>
          <w:tcPr>
            <w:tcW w:w="2237" w:type="dxa"/>
            <w:shd w:val="clear" w:color="auto" w:fill="DAE9F7" w:themeFill="text2" w:themeFillTint="1A"/>
          </w:tcPr>
          <w:p w14:paraId="283168A4" w14:textId="73FF2068" w:rsidR="001F6587" w:rsidRDefault="0044664F">
            <w:r>
              <w:t>3</w:t>
            </w:r>
          </w:p>
        </w:tc>
        <w:tc>
          <w:tcPr>
            <w:tcW w:w="2118" w:type="dxa"/>
            <w:shd w:val="clear" w:color="auto" w:fill="DAE9F7" w:themeFill="text2" w:themeFillTint="1A"/>
          </w:tcPr>
          <w:p w14:paraId="0A8830C6" w14:textId="0775D103" w:rsidR="001F6587" w:rsidRDefault="62DCB254">
            <w:r>
              <w:t>1</w:t>
            </w:r>
          </w:p>
        </w:tc>
      </w:tr>
      <w:tr w:rsidR="001F6587" w14:paraId="1417A61F" w14:textId="77777777" w:rsidTr="253AA4C6">
        <w:tc>
          <w:tcPr>
            <w:tcW w:w="2655" w:type="dxa"/>
            <w:shd w:val="clear" w:color="auto" w:fill="DAE9F7" w:themeFill="text2" w:themeFillTint="1A"/>
          </w:tcPr>
          <w:p w14:paraId="66FDD7AA" w14:textId="42A2F5B0" w:rsidR="001F6587" w:rsidRDefault="001F6587">
            <w:r>
              <w:t>Kafeteriaskejonen</w:t>
            </w:r>
          </w:p>
        </w:tc>
        <w:tc>
          <w:tcPr>
            <w:tcW w:w="2052" w:type="dxa"/>
            <w:shd w:val="clear" w:color="auto" w:fill="DAE9F7" w:themeFill="text2" w:themeFillTint="1A"/>
          </w:tcPr>
          <w:p w14:paraId="3347721F" w14:textId="24651FF3" w:rsidR="001F6587" w:rsidRDefault="001F6587">
            <w:r>
              <w:t>Service request</w:t>
            </w:r>
          </w:p>
        </w:tc>
        <w:tc>
          <w:tcPr>
            <w:tcW w:w="2237" w:type="dxa"/>
            <w:shd w:val="clear" w:color="auto" w:fill="DAE9F7" w:themeFill="text2" w:themeFillTint="1A"/>
          </w:tcPr>
          <w:p w14:paraId="56F1CF2D" w14:textId="1D8B39E2" w:rsidR="001F6587" w:rsidRDefault="0044664F">
            <w:r>
              <w:t>3</w:t>
            </w:r>
          </w:p>
        </w:tc>
        <w:tc>
          <w:tcPr>
            <w:tcW w:w="2118" w:type="dxa"/>
            <w:shd w:val="clear" w:color="auto" w:fill="DAE9F7" w:themeFill="text2" w:themeFillTint="1A"/>
          </w:tcPr>
          <w:p w14:paraId="15A5C8DE" w14:textId="1A19FEF3" w:rsidR="001F6587" w:rsidRDefault="2A994055">
            <w:r>
              <w:t>0</w:t>
            </w:r>
          </w:p>
        </w:tc>
      </w:tr>
      <w:tr w:rsidR="001F6587" w14:paraId="66879B25" w14:textId="77777777" w:rsidTr="253AA4C6">
        <w:tc>
          <w:tcPr>
            <w:tcW w:w="2655" w:type="dxa"/>
            <w:shd w:val="clear" w:color="auto" w:fill="DAE9F7" w:themeFill="text2" w:themeFillTint="1A"/>
          </w:tcPr>
          <w:p w14:paraId="6A4CB2F3" w14:textId="42E293BD" w:rsidR="001F6587" w:rsidRDefault="001F6587">
            <w:r>
              <w:t>Seksjon for intern service</w:t>
            </w:r>
          </w:p>
        </w:tc>
        <w:tc>
          <w:tcPr>
            <w:tcW w:w="2052" w:type="dxa"/>
            <w:shd w:val="clear" w:color="auto" w:fill="DAE9F7" w:themeFill="text2" w:themeFillTint="1A"/>
          </w:tcPr>
          <w:p w14:paraId="1B79FD41" w14:textId="0BC818AD" w:rsidR="001F6587" w:rsidRDefault="001F6587">
            <w:r>
              <w:t>HUB</w:t>
            </w:r>
            <w:r w:rsidR="00FF4F88">
              <w:t>, Service request</w:t>
            </w:r>
          </w:p>
        </w:tc>
        <w:tc>
          <w:tcPr>
            <w:tcW w:w="2237" w:type="dxa"/>
            <w:shd w:val="clear" w:color="auto" w:fill="DAE9F7" w:themeFill="text2" w:themeFillTint="1A"/>
          </w:tcPr>
          <w:p w14:paraId="31F56C73" w14:textId="68515DEB" w:rsidR="001F6587" w:rsidRDefault="0044664F">
            <w:r>
              <w:t>20</w:t>
            </w:r>
          </w:p>
        </w:tc>
        <w:tc>
          <w:tcPr>
            <w:tcW w:w="2118" w:type="dxa"/>
            <w:shd w:val="clear" w:color="auto" w:fill="DAE9F7" w:themeFill="text2" w:themeFillTint="1A"/>
          </w:tcPr>
          <w:p w14:paraId="2F4E3658" w14:textId="1B544C98" w:rsidR="001F6587" w:rsidRDefault="25E5C377">
            <w:r>
              <w:t>3</w:t>
            </w:r>
          </w:p>
        </w:tc>
      </w:tr>
      <w:tr w:rsidR="001F6587" w14:paraId="3A610853" w14:textId="77777777" w:rsidTr="253AA4C6">
        <w:tc>
          <w:tcPr>
            <w:tcW w:w="2655" w:type="dxa"/>
            <w:shd w:val="clear" w:color="auto" w:fill="F2CEED" w:themeFill="accent5" w:themeFillTint="33"/>
          </w:tcPr>
          <w:p w14:paraId="7B57B7B9" w14:textId="42E38C65" w:rsidR="001F6587" w:rsidRDefault="001F6587">
            <w:r>
              <w:t>IT-brukertjenester</w:t>
            </w:r>
          </w:p>
        </w:tc>
        <w:tc>
          <w:tcPr>
            <w:tcW w:w="2052" w:type="dxa"/>
            <w:shd w:val="clear" w:color="auto" w:fill="F2CEED" w:themeFill="accent5" w:themeFillTint="33"/>
          </w:tcPr>
          <w:p w14:paraId="6F3039E0" w14:textId="161B8231" w:rsidR="001F6587" w:rsidRDefault="001F6587">
            <w:r>
              <w:t>HUB</w:t>
            </w:r>
            <w:r w:rsidR="00FF4F88">
              <w:t>, ITIL</w:t>
            </w:r>
          </w:p>
        </w:tc>
        <w:tc>
          <w:tcPr>
            <w:tcW w:w="2237" w:type="dxa"/>
            <w:shd w:val="clear" w:color="auto" w:fill="F2CEED" w:themeFill="accent5" w:themeFillTint="33"/>
          </w:tcPr>
          <w:p w14:paraId="28294861" w14:textId="148CDDF6" w:rsidR="001F6587" w:rsidRDefault="0044664F">
            <w:r>
              <w:t>6</w:t>
            </w:r>
          </w:p>
        </w:tc>
        <w:tc>
          <w:tcPr>
            <w:tcW w:w="2118" w:type="dxa"/>
            <w:shd w:val="clear" w:color="auto" w:fill="F2CEED" w:themeFill="accent5" w:themeFillTint="33"/>
          </w:tcPr>
          <w:p w14:paraId="52CA6A68" w14:textId="2FCDD98E" w:rsidR="001F6587" w:rsidRDefault="4F022504">
            <w:r>
              <w:t>1</w:t>
            </w:r>
          </w:p>
        </w:tc>
      </w:tr>
      <w:tr w:rsidR="001F6587" w14:paraId="64A799DA" w14:textId="77777777" w:rsidTr="253AA4C6">
        <w:tc>
          <w:tcPr>
            <w:tcW w:w="2655" w:type="dxa"/>
            <w:shd w:val="clear" w:color="auto" w:fill="F2CEED" w:themeFill="accent5" w:themeFillTint="33"/>
          </w:tcPr>
          <w:p w14:paraId="37892B40" w14:textId="47F3B844" w:rsidR="001F6587" w:rsidRDefault="001F6587">
            <w:r>
              <w:t>IT-drift</w:t>
            </w:r>
          </w:p>
        </w:tc>
        <w:tc>
          <w:tcPr>
            <w:tcW w:w="2052" w:type="dxa"/>
            <w:shd w:val="clear" w:color="auto" w:fill="F2CEED" w:themeFill="accent5" w:themeFillTint="33"/>
          </w:tcPr>
          <w:p w14:paraId="244CFA96" w14:textId="15C98878" w:rsidR="001F6587" w:rsidRDefault="0044664F">
            <w:r>
              <w:t>ITIL</w:t>
            </w:r>
          </w:p>
        </w:tc>
        <w:tc>
          <w:tcPr>
            <w:tcW w:w="2237" w:type="dxa"/>
            <w:shd w:val="clear" w:color="auto" w:fill="F2CEED" w:themeFill="accent5" w:themeFillTint="33"/>
          </w:tcPr>
          <w:p w14:paraId="38361925" w14:textId="5D483A04" w:rsidR="001F6587" w:rsidRDefault="0044664F">
            <w:r>
              <w:t>20</w:t>
            </w:r>
          </w:p>
        </w:tc>
        <w:tc>
          <w:tcPr>
            <w:tcW w:w="2118" w:type="dxa"/>
            <w:shd w:val="clear" w:color="auto" w:fill="F2CEED" w:themeFill="accent5" w:themeFillTint="33"/>
          </w:tcPr>
          <w:p w14:paraId="0E6F7351" w14:textId="4C776CE9" w:rsidR="001F6587" w:rsidRDefault="730E94EE">
            <w:r>
              <w:t>1</w:t>
            </w:r>
          </w:p>
        </w:tc>
      </w:tr>
      <w:tr w:rsidR="001F6587" w14:paraId="3AEC26A0" w14:textId="77777777" w:rsidTr="253AA4C6">
        <w:tc>
          <w:tcPr>
            <w:tcW w:w="2655" w:type="dxa"/>
            <w:shd w:val="clear" w:color="auto" w:fill="F2CEED" w:themeFill="accent5" w:themeFillTint="33"/>
          </w:tcPr>
          <w:p w14:paraId="0B7E0B6A" w14:textId="5C5FBDD7" w:rsidR="001F6587" w:rsidRDefault="001F6587">
            <w:r>
              <w:t>IT-strategi og innovasjon</w:t>
            </w:r>
          </w:p>
        </w:tc>
        <w:tc>
          <w:tcPr>
            <w:tcW w:w="2052" w:type="dxa"/>
            <w:shd w:val="clear" w:color="auto" w:fill="F2CEED" w:themeFill="accent5" w:themeFillTint="33"/>
          </w:tcPr>
          <w:p w14:paraId="7D8895BB" w14:textId="48D19C7B" w:rsidR="001F6587" w:rsidRDefault="0044664F">
            <w:r>
              <w:t>ITIL</w:t>
            </w:r>
          </w:p>
        </w:tc>
        <w:tc>
          <w:tcPr>
            <w:tcW w:w="2237" w:type="dxa"/>
            <w:shd w:val="clear" w:color="auto" w:fill="F2CEED" w:themeFill="accent5" w:themeFillTint="33"/>
          </w:tcPr>
          <w:p w14:paraId="7BE517EC" w14:textId="36E6A211" w:rsidR="001F6587" w:rsidRDefault="0044664F">
            <w:r>
              <w:t>7</w:t>
            </w:r>
          </w:p>
        </w:tc>
        <w:tc>
          <w:tcPr>
            <w:tcW w:w="2118" w:type="dxa"/>
            <w:shd w:val="clear" w:color="auto" w:fill="F2CEED" w:themeFill="accent5" w:themeFillTint="33"/>
          </w:tcPr>
          <w:p w14:paraId="1ED3B5A4" w14:textId="2BB41D7E" w:rsidR="001F6587" w:rsidRDefault="66F3858F">
            <w:r>
              <w:t>1</w:t>
            </w:r>
          </w:p>
        </w:tc>
      </w:tr>
      <w:tr w:rsidR="001F6587" w14:paraId="462F4CD9" w14:textId="77777777" w:rsidTr="253AA4C6">
        <w:tc>
          <w:tcPr>
            <w:tcW w:w="2655" w:type="dxa"/>
            <w:shd w:val="clear" w:color="auto" w:fill="F2CEED" w:themeFill="accent5" w:themeFillTint="33"/>
          </w:tcPr>
          <w:p w14:paraId="2A4853DF" w14:textId="5772F6C8" w:rsidR="001F6587" w:rsidRDefault="001F6587">
            <w:r>
              <w:t>IT-utvikling</w:t>
            </w:r>
          </w:p>
        </w:tc>
        <w:tc>
          <w:tcPr>
            <w:tcW w:w="2052" w:type="dxa"/>
            <w:shd w:val="clear" w:color="auto" w:fill="F2CEED" w:themeFill="accent5" w:themeFillTint="33"/>
          </w:tcPr>
          <w:p w14:paraId="33C65081" w14:textId="11D3986A" w:rsidR="001F6587" w:rsidRDefault="0044664F">
            <w:r>
              <w:t>ITIL</w:t>
            </w:r>
          </w:p>
        </w:tc>
        <w:tc>
          <w:tcPr>
            <w:tcW w:w="2237" w:type="dxa"/>
            <w:shd w:val="clear" w:color="auto" w:fill="F2CEED" w:themeFill="accent5" w:themeFillTint="33"/>
          </w:tcPr>
          <w:p w14:paraId="5A0B2B12" w14:textId="74CF69C6" w:rsidR="001F6587" w:rsidRDefault="0044664F">
            <w:r>
              <w:t>18</w:t>
            </w:r>
          </w:p>
        </w:tc>
        <w:tc>
          <w:tcPr>
            <w:tcW w:w="2118" w:type="dxa"/>
            <w:shd w:val="clear" w:color="auto" w:fill="F2CEED" w:themeFill="accent5" w:themeFillTint="33"/>
          </w:tcPr>
          <w:p w14:paraId="798032F1" w14:textId="3DEEAD7D" w:rsidR="001F6587" w:rsidRDefault="6F6CBCEF">
            <w:r>
              <w:t>1</w:t>
            </w:r>
          </w:p>
        </w:tc>
      </w:tr>
      <w:tr w:rsidR="001F6587" w14:paraId="4C052EC3" w14:textId="77777777" w:rsidTr="253AA4C6">
        <w:tc>
          <w:tcPr>
            <w:tcW w:w="2655" w:type="dxa"/>
            <w:shd w:val="clear" w:color="auto" w:fill="F2CEED" w:themeFill="accent5" w:themeFillTint="33"/>
          </w:tcPr>
          <w:p w14:paraId="17CE9B90" w14:textId="32E59B7B" w:rsidR="001F6587" w:rsidRDefault="001F6587">
            <w:r>
              <w:t>IT-virksomhetsstøtte</w:t>
            </w:r>
          </w:p>
        </w:tc>
        <w:tc>
          <w:tcPr>
            <w:tcW w:w="2052" w:type="dxa"/>
            <w:shd w:val="clear" w:color="auto" w:fill="F2CEED" w:themeFill="accent5" w:themeFillTint="33"/>
          </w:tcPr>
          <w:p w14:paraId="6C329164" w14:textId="7D7C4B2D" w:rsidR="001F6587" w:rsidRDefault="0044664F">
            <w:r>
              <w:t>ITIL</w:t>
            </w:r>
          </w:p>
        </w:tc>
        <w:tc>
          <w:tcPr>
            <w:tcW w:w="2237" w:type="dxa"/>
            <w:shd w:val="clear" w:color="auto" w:fill="F2CEED" w:themeFill="accent5" w:themeFillTint="33"/>
          </w:tcPr>
          <w:p w14:paraId="6B009E5D" w14:textId="7A4B5B9F" w:rsidR="001F6587" w:rsidRDefault="0044664F">
            <w:r>
              <w:t>11</w:t>
            </w:r>
          </w:p>
        </w:tc>
        <w:tc>
          <w:tcPr>
            <w:tcW w:w="2118" w:type="dxa"/>
            <w:shd w:val="clear" w:color="auto" w:fill="F2CEED" w:themeFill="accent5" w:themeFillTint="33"/>
          </w:tcPr>
          <w:p w14:paraId="11C84B80" w14:textId="7E48DD4B" w:rsidR="001F6587" w:rsidRDefault="52D2580E">
            <w:r>
              <w:t>1</w:t>
            </w:r>
          </w:p>
        </w:tc>
      </w:tr>
      <w:tr w:rsidR="001F6587" w14:paraId="69819660" w14:textId="77777777" w:rsidTr="253AA4C6">
        <w:tc>
          <w:tcPr>
            <w:tcW w:w="2655" w:type="dxa"/>
            <w:shd w:val="clear" w:color="auto" w:fill="C1F0C7" w:themeFill="accent3" w:themeFillTint="33"/>
          </w:tcPr>
          <w:p w14:paraId="5E059520" w14:textId="42F46F40" w:rsidR="001F6587" w:rsidRDefault="001F6587">
            <w:r>
              <w:t>Grafisk seksjon</w:t>
            </w:r>
          </w:p>
        </w:tc>
        <w:tc>
          <w:tcPr>
            <w:tcW w:w="2052" w:type="dxa"/>
            <w:shd w:val="clear" w:color="auto" w:fill="C1F0C7" w:themeFill="accent3" w:themeFillTint="33"/>
          </w:tcPr>
          <w:p w14:paraId="1736CD49" w14:textId="208E83EB" w:rsidR="001F6587" w:rsidRDefault="0044664F">
            <w:r>
              <w:t>Service request</w:t>
            </w:r>
          </w:p>
        </w:tc>
        <w:tc>
          <w:tcPr>
            <w:tcW w:w="2237" w:type="dxa"/>
            <w:shd w:val="clear" w:color="auto" w:fill="C1F0C7" w:themeFill="accent3" w:themeFillTint="33"/>
          </w:tcPr>
          <w:p w14:paraId="2C6E2923" w14:textId="77BA3807" w:rsidR="001F6587" w:rsidRDefault="0044664F">
            <w:r>
              <w:t>10</w:t>
            </w:r>
          </w:p>
        </w:tc>
        <w:tc>
          <w:tcPr>
            <w:tcW w:w="2118" w:type="dxa"/>
            <w:shd w:val="clear" w:color="auto" w:fill="C1F0C7" w:themeFill="accent3" w:themeFillTint="33"/>
          </w:tcPr>
          <w:p w14:paraId="192CDF5C" w14:textId="63E19F7D" w:rsidR="001F6587" w:rsidRDefault="0FFABAF4">
            <w:r>
              <w:t>1</w:t>
            </w:r>
          </w:p>
        </w:tc>
      </w:tr>
      <w:tr w:rsidR="001F6587" w14:paraId="3D3FF69B" w14:textId="77777777" w:rsidTr="253AA4C6">
        <w:tc>
          <w:tcPr>
            <w:tcW w:w="2655" w:type="dxa"/>
            <w:shd w:val="clear" w:color="auto" w:fill="C1F0C7" w:themeFill="accent3" w:themeFillTint="33"/>
          </w:tcPr>
          <w:p w14:paraId="5056ACDE" w14:textId="4BFE1F24" w:rsidR="001F6587" w:rsidRDefault="001F6587">
            <w:r>
              <w:t>Seksjon for besøk og formidling</w:t>
            </w:r>
          </w:p>
        </w:tc>
        <w:tc>
          <w:tcPr>
            <w:tcW w:w="2052" w:type="dxa"/>
            <w:shd w:val="clear" w:color="auto" w:fill="C1F0C7" w:themeFill="accent3" w:themeFillTint="33"/>
          </w:tcPr>
          <w:p w14:paraId="2832940C" w14:textId="1667891E" w:rsidR="001F6587" w:rsidRDefault="0044664F">
            <w:r>
              <w:t>Service request</w:t>
            </w:r>
          </w:p>
        </w:tc>
        <w:tc>
          <w:tcPr>
            <w:tcW w:w="2237" w:type="dxa"/>
            <w:shd w:val="clear" w:color="auto" w:fill="C1F0C7" w:themeFill="accent3" w:themeFillTint="33"/>
          </w:tcPr>
          <w:p w14:paraId="37664A34" w14:textId="497466E4" w:rsidR="001F6587" w:rsidRDefault="0044664F">
            <w:r>
              <w:t>10</w:t>
            </w:r>
          </w:p>
        </w:tc>
        <w:tc>
          <w:tcPr>
            <w:tcW w:w="2118" w:type="dxa"/>
            <w:shd w:val="clear" w:color="auto" w:fill="C1F0C7" w:themeFill="accent3" w:themeFillTint="33"/>
          </w:tcPr>
          <w:p w14:paraId="6A398F6B" w14:textId="49416F38" w:rsidR="001F6587" w:rsidRDefault="639E78CF">
            <w:r>
              <w:t>0</w:t>
            </w:r>
          </w:p>
        </w:tc>
      </w:tr>
      <w:tr w:rsidR="001F6587" w14:paraId="786B633F" w14:textId="77777777" w:rsidTr="253AA4C6">
        <w:tc>
          <w:tcPr>
            <w:tcW w:w="2655" w:type="dxa"/>
            <w:shd w:val="clear" w:color="auto" w:fill="C1F0C7" w:themeFill="accent3" w:themeFillTint="33"/>
          </w:tcPr>
          <w:p w14:paraId="1177326D" w14:textId="2B88976F" w:rsidR="001F6587" w:rsidRDefault="5743E1CE">
            <w:r>
              <w:lastRenderedPageBreak/>
              <w:t>Seksjon for presse og samfunnskontakt</w:t>
            </w:r>
            <w:r w:rsidR="2A292273">
              <w:t xml:space="preserve">nisasjokart Stortingets admin  </w:t>
            </w:r>
          </w:p>
        </w:tc>
        <w:tc>
          <w:tcPr>
            <w:tcW w:w="2052" w:type="dxa"/>
            <w:shd w:val="clear" w:color="auto" w:fill="C1F0C7" w:themeFill="accent3" w:themeFillTint="33"/>
          </w:tcPr>
          <w:p w14:paraId="24D64AD4" w14:textId="1D0406F6" w:rsidR="001F6587" w:rsidRDefault="0044664F">
            <w:r>
              <w:t>Service request</w:t>
            </w:r>
          </w:p>
        </w:tc>
        <w:tc>
          <w:tcPr>
            <w:tcW w:w="2237" w:type="dxa"/>
            <w:shd w:val="clear" w:color="auto" w:fill="C1F0C7" w:themeFill="accent3" w:themeFillTint="33"/>
          </w:tcPr>
          <w:p w14:paraId="4C016894" w14:textId="119C0901" w:rsidR="001F6587" w:rsidRDefault="0044664F">
            <w:r>
              <w:t>5</w:t>
            </w:r>
          </w:p>
        </w:tc>
        <w:tc>
          <w:tcPr>
            <w:tcW w:w="2118" w:type="dxa"/>
            <w:shd w:val="clear" w:color="auto" w:fill="C1F0C7" w:themeFill="accent3" w:themeFillTint="33"/>
          </w:tcPr>
          <w:p w14:paraId="6D15CD21" w14:textId="0317F7FA" w:rsidR="001F6587" w:rsidRDefault="76667215">
            <w:r>
              <w:t>0</w:t>
            </w:r>
          </w:p>
        </w:tc>
      </w:tr>
      <w:tr w:rsidR="001F6587" w14:paraId="533E134B" w14:textId="77777777" w:rsidTr="253AA4C6">
        <w:tc>
          <w:tcPr>
            <w:tcW w:w="2655" w:type="dxa"/>
            <w:shd w:val="clear" w:color="auto" w:fill="FAE2D5" w:themeFill="accent2" w:themeFillTint="33"/>
          </w:tcPr>
          <w:p w14:paraId="66CB11C9" w14:textId="7F7F86BB" w:rsidR="001F6587" w:rsidRDefault="001F6587">
            <w:r w:rsidRPr="001F6587">
              <w:t>Seksjon for plan og beredskap</w:t>
            </w:r>
          </w:p>
        </w:tc>
        <w:tc>
          <w:tcPr>
            <w:tcW w:w="2052" w:type="dxa"/>
            <w:shd w:val="clear" w:color="auto" w:fill="FAE2D5" w:themeFill="accent2" w:themeFillTint="33"/>
          </w:tcPr>
          <w:p w14:paraId="17763B71" w14:textId="7A18298A" w:rsidR="001F6587" w:rsidRDefault="0044664F">
            <w:r>
              <w:t>Delvis ITIL</w:t>
            </w:r>
          </w:p>
        </w:tc>
        <w:tc>
          <w:tcPr>
            <w:tcW w:w="2237" w:type="dxa"/>
            <w:shd w:val="clear" w:color="auto" w:fill="FAE2D5" w:themeFill="accent2" w:themeFillTint="33"/>
          </w:tcPr>
          <w:p w14:paraId="2DD31559" w14:textId="2A122C7A" w:rsidR="001F6587" w:rsidRDefault="0044664F">
            <w:r>
              <w:t>7</w:t>
            </w:r>
          </w:p>
        </w:tc>
        <w:tc>
          <w:tcPr>
            <w:tcW w:w="2118" w:type="dxa"/>
            <w:shd w:val="clear" w:color="auto" w:fill="FAE2D5" w:themeFill="accent2" w:themeFillTint="33"/>
          </w:tcPr>
          <w:p w14:paraId="15E6D31F" w14:textId="577481A5" w:rsidR="001F6587" w:rsidRDefault="4442B3FF">
            <w:r>
              <w:t>1</w:t>
            </w:r>
          </w:p>
        </w:tc>
      </w:tr>
      <w:tr w:rsidR="0044664F" w14:paraId="000B2125" w14:textId="77777777" w:rsidTr="253AA4C6">
        <w:tc>
          <w:tcPr>
            <w:tcW w:w="2655" w:type="dxa"/>
            <w:shd w:val="clear" w:color="auto" w:fill="FAE2D5" w:themeFill="accent2" w:themeFillTint="33"/>
          </w:tcPr>
          <w:p w14:paraId="131024A2" w14:textId="61BF35CB" w:rsidR="0044664F" w:rsidRPr="001F6587" w:rsidRDefault="0044664F" w:rsidP="0044664F">
            <w:r w:rsidRPr="001F6587">
              <w:t>Seksjon for sikkerhets</w:t>
            </w:r>
            <w:r>
              <w:t>ressurser</w:t>
            </w:r>
          </w:p>
        </w:tc>
        <w:tc>
          <w:tcPr>
            <w:tcW w:w="2052" w:type="dxa"/>
            <w:shd w:val="clear" w:color="auto" w:fill="FAE2D5" w:themeFill="accent2" w:themeFillTint="33"/>
          </w:tcPr>
          <w:p w14:paraId="6D5A1F55" w14:textId="33E7FDF5" w:rsidR="0044664F" w:rsidRDefault="0044664F" w:rsidP="0044664F">
            <w:r>
              <w:t>Delvis ITIL</w:t>
            </w:r>
          </w:p>
        </w:tc>
        <w:tc>
          <w:tcPr>
            <w:tcW w:w="2237" w:type="dxa"/>
            <w:shd w:val="clear" w:color="auto" w:fill="FAE2D5" w:themeFill="accent2" w:themeFillTint="33"/>
          </w:tcPr>
          <w:p w14:paraId="357100D5" w14:textId="1641183E" w:rsidR="0044664F" w:rsidRDefault="0044664F" w:rsidP="0044664F">
            <w:r>
              <w:t>6</w:t>
            </w:r>
          </w:p>
        </w:tc>
        <w:tc>
          <w:tcPr>
            <w:tcW w:w="2118" w:type="dxa"/>
            <w:shd w:val="clear" w:color="auto" w:fill="FAE2D5" w:themeFill="accent2" w:themeFillTint="33"/>
          </w:tcPr>
          <w:p w14:paraId="4B39B615" w14:textId="3DA69A71" w:rsidR="0044664F" w:rsidRDefault="4442B3FF" w:rsidP="0044664F">
            <w:r>
              <w:t>1</w:t>
            </w:r>
          </w:p>
        </w:tc>
      </w:tr>
      <w:tr w:rsidR="0044664F" w14:paraId="1232E40C" w14:textId="77777777" w:rsidTr="253AA4C6">
        <w:tc>
          <w:tcPr>
            <w:tcW w:w="2655" w:type="dxa"/>
            <w:shd w:val="clear" w:color="auto" w:fill="FAE2D5" w:themeFill="accent2" w:themeFillTint="33"/>
          </w:tcPr>
          <w:p w14:paraId="1548B990" w14:textId="18F7D8C0" w:rsidR="0044664F" w:rsidRDefault="0044664F" w:rsidP="0044664F">
            <w:r w:rsidRPr="001F6587">
              <w:t>Seksjon for sikkerhetsstyring</w:t>
            </w:r>
          </w:p>
        </w:tc>
        <w:tc>
          <w:tcPr>
            <w:tcW w:w="2052" w:type="dxa"/>
            <w:shd w:val="clear" w:color="auto" w:fill="FAE2D5" w:themeFill="accent2" w:themeFillTint="33"/>
          </w:tcPr>
          <w:p w14:paraId="22037A05" w14:textId="54BA2271" w:rsidR="0044664F" w:rsidRDefault="0044664F" w:rsidP="0044664F">
            <w:r>
              <w:t>Delvis ITIL</w:t>
            </w:r>
          </w:p>
        </w:tc>
        <w:tc>
          <w:tcPr>
            <w:tcW w:w="2237" w:type="dxa"/>
            <w:shd w:val="clear" w:color="auto" w:fill="FAE2D5" w:themeFill="accent2" w:themeFillTint="33"/>
          </w:tcPr>
          <w:p w14:paraId="7A6CC7D6" w14:textId="5A4BC6C8" w:rsidR="0044664F" w:rsidRDefault="0044664F" w:rsidP="0044664F">
            <w:r>
              <w:t>6</w:t>
            </w:r>
          </w:p>
        </w:tc>
        <w:tc>
          <w:tcPr>
            <w:tcW w:w="2118" w:type="dxa"/>
            <w:shd w:val="clear" w:color="auto" w:fill="FAE2D5" w:themeFill="accent2" w:themeFillTint="33"/>
          </w:tcPr>
          <w:p w14:paraId="3A3B5B86" w14:textId="6273830A" w:rsidR="0044664F" w:rsidRDefault="0C3910A3" w:rsidP="0044664F">
            <w:r>
              <w:t>1</w:t>
            </w:r>
          </w:p>
        </w:tc>
      </w:tr>
      <w:tr w:rsidR="0044664F" w14:paraId="5D16850D" w14:textId="77777777" w:rsidTr="253AA4C6">
        <w:tc>
          <w:tcPr>
            <w:tcW w:w="2655" w:type="dxa"/>
            <w:shd w:val="clear" w:color="auto" w:fill="FAE2D5" w:themeFill="accent2" w:themeFillTint="33"/>
          </w:tcPr>
          <w:p w14:paraId="165378F2" w14:textId="76AFE9D5" w:rsidR="0044664F" w:rsidRDefault="0044664F" w:rsidP="0044664F">
            <w:r w:rsidRPr="0044664F">
              <w:t>Seksjon for sikkerhetstjenester</w:t>
            </w:r>
          </w:p>
        </w:tc>
        <w:tc>
          <w:tcPr>
            <w:tcW w:w="2052" w:type="dxa"/>
            <w:shd w:val="clear" w:color="auto" w:fill="FAE2D5" w:themeFill="accent2" w:themeFillTint="33"/>
          </w:tcPr>
          <w:p w14:paraId="1B53A5B9" w14:textId="4115AB8A" w:rsidR="0044664F" w:rsidRDefault="0044664F" w:rsidP="0044664F">
            <w:r>
              <w:t>Delvis ITIL</w:t>
            </w:r>
          </w:p>
        </w:tc>
        <w:tc>
          <w:tcPr>
            <w:tcW w:w="2237" w:type="dxa"/>
            <w:shd w:val="clear" w:color="auto" w:fill="FAE2D5" w:themeFill="accent2" w:themeFillTint="33"/>
          </w:tcPr>
          <w:p w14:paraId="73095A75" w14:textId="2815D2B4" w:rsidR="0044664F" w:rsidRDefault="0044664F" w:rsidP="0044664F">
            <w:r>
              <w:t>5</w:t>
            </w:r>
          </w:p>
        </w:tc>
        <w:tc>
          <w:tcPr>
            <w:tcW w:w="2118" w:type="dxa"/>
            <w:shd w:val="clear" w:color="auto" w:fill="FAE2D5" w:themeFill="accent2" w:themeFillTint="33"/>
          </w:tcPr>
          <w:p w14:paraId="48E039CF" w14:textId="51F89ACA" w:rsidR="0044664F" w:rsidRDefault="50EA2A55" w:rsidP="0044664F">
            <w:r>
              <w:t>1</w:t>
            </w:r>
          </w:p>
        </w:tc>
      </w:tr>
      <w:tr w:rsidR="0044664F" w14:paraId="592CCD13" w14:textId="77777777" w:rsidTr="253AA4C6">
        <w:tc>
          <w:tcPr>
            <w:tcW w:w="2655" w:type="dxa"/>
            <w:shd w:val="clear" w:color="auto" w:fill="F2F2F2" w:themeFill="background1" w:themeFillShade="F2"/>
          </w:tcPr>
          <w:p w14:paraId="0D5F4258" w14:textId="53826AD9" w:rsidR="0044664F" w:rsidRPr="0044664F" w:rsidRDefault="0044664F" w:rsidP="0044664F">
            <w:r>
              <w:t>HR</w:t>
            </w:r>
          </w:p>
        </w:tc>
        <w:tc>
          <w:tcPr>
            <w:tcW w:w="2052" w:type="dxa"/>
            <w:shd w:val="clear" w:color="auto" w:fill="F2F2F2" w:themeFill="background1" w:themeFillShade="F2"/>
          </w:tcPr>
          <w:p w14:paraId="1A80F473" w14:textId="7A283827" w:rsidR="0044664F" w:rsidRDefault="0044664F" w:rsidP="0044664F">
            <w:r>
              <w:t>HR</w:t>
            </w:r>
          </w:p>
        </w:tc>
        <w:tc>
          <w:tcPr>
            <w:tcW w:w="2237" w:type="dxa"/>
            <w:shd w:val="clear" w:color="auto" w:fill="F2F2F2" w:themeFill="background1" w:themeFillShade="F2"/>
          </w:tcPr>
          <w:p w14:paraId="602EA862" w14:textId="249DF706" w:rsidR="0044664F" w:rsidRDefault="0044664F" w:rsidP="0044664F">
            <w:r>
              <w:t>11</w:t>
            </w:r>
          </w:p>
        </w:tc>
        <w:tc>
          <w:tcPr>
            <w:tcW w:w="2118" w:type="dxa"/>
            <w:shd w:val="clear" w:color="auto" w:fill="F2F2F2" w:themeFill="background1" w:themeFillShade="F2"/>
          </w:tcPr>
          <w:p w14:paraId="78FE91D0" w14:textId="6FA36289" w:rsidR="0044664F" w:rsidRDefault="5D255BC0" w:rsidP="0044664F">
            <w:r>
              <w:t>2</w:t>
            </w:r>
          </w:p>
        </w:tc>
      </w:tr>
      <w:tr w:rsidR="0044664F" w14:paraId="1F90D804" w14:textId="77777777" w:rsidTr="253AA4C6">
        <w:tc>
          <w:tcPr>
            <w:tcW w:w="2655" w:type="dxa"/>
            <w:shd w:val="clear" w:color="auto" w:fill="F2F2F2" w:themeFill="background1" w:themeFillShade="F2"/>
          </w:tcPr>
          <w:p w14:paraId="5C98A46C" w14:textId="124D6323" w:rsidR="0044664F" w:rsidRPr="0044664F" w:rsidRDefault="0044664F" w:rsidP="0044664F">
            <w:r>
              <w:t>Reprsentantordninger</w:t>
            </w:r>
          </w:p>
        </w:tc>
        <w:tc>
          <w:tcPr>
            <w:tcW w:w="2052" w:type="dxa"/>
            <w:shd w:val="clear" w:color="auto" w:fill="F2F2F2" w:themeFill="background1" w:themeFillShade="F2"/>
          </w:tcPr>
          <w:p w14:paraId="66E89E32" w14:textId="7EF29CF2" w:rsidR="0044664F" w:rsidRDefault="0044664F" w:rsidP="0044664F">
            <w:r>
              <w:t>Service request</w:t>
            </w:r>
          </w:p>
        </w:tc>
        <w:tc>
          <w:tcPr>
            <w:tcW w:w="2237" w:type="dxa"/>
            <w:shd w:val="clear" w:color="auto" w:fill="F2F2F2" w:themeFill="background1" w:themeFillShade="F2"/>
          </w:tcPr>
          <w:p w14:paraId="0509D1A3" w14:textId="1C95FE0D" w:rsidR="0044664F" w:rsidRDefault="0044664F" w:rsidP="0044664F">
            <w:r>
              <w:t>10</w:t>
            </w:r>
          </w:p>
        </w:tc>
        <w:tc>
          <w:tcPr>
            <w:tcW w:w="2118" w:type="dxa"/>
            <w:shd w:val="clear" w:color="auto" w:fill="F2F2F2" w:themeFill="background1" w:themeFillShade="F2"/>
          </w:tcPr>
          <w:p w14:paraId="64BC1C26" w14:textId="2F378C4E" w:rsidR="0044664F" w:rsidRDefault="13060ADE" w:rsidP="0044664F">
            <w:r>
              <w:t>1</w:t>
            </w:r>
          </w:p>
        </w:tc>
      </w:tr>
      <w:tr w:rsidR="0044664F" w14:paraId="6492059E" w14:textId="77777777" w:rsidTr="253AA4C6">
        <w:tc>
          <w:tcPr>
            <w:tcW w:w="2655" w:type="dxa"/>
            <w:shd w:val="clear" w:color="auto" w:fill="F2F2F2" w:themeFill="background1" w:themeFillShade="F2"/>
          </w:tcPr>
          <w:p w14:paraId="40EA0C57" w14:textId="49546AC9" w:rsidR="0044664F" w:rsidRPr="0044664F" w:rsidRDefault="0044664F" w:rsidP="0044664F">
            <w:r>
              <w:t>Stortingsarkivet</w:t>
            </w:r>
          </w:p>
        </w:tc>
        <w:tc>
          <w:tcPr>
            <w:tcW w:w="2052" w:type="dxa"/>
            <w:shd w:val="clear" w:color="auto" w:fill="F2F2F2" w:themeFill="background1" w:themeFillShade="F2"/>
          </w:tcPr>
          <w:p w14:paraId="6DE84A15" w14:textId="6F816E56" w:rsidR="0044664F" w:rsidRDefault="00FF4F88" w:rsidP="0044664F">
            <w:r>
              <w:t>Delvis ITIL</w:t>
            </w:r>
          </w:p>
        </w:tc>
        <w:tc>
          <w:tcPr>
            <w:tcW w:w="2237" w:type="dxa"/>
            <w:shd w:val="clear" w:color="auto" w:fill="F2F2F2" w:themeFill="background1" w:themeFillShade="F2"/>
          </w:tcPr>
          <w:p w14:paraId="036EF7BA" w14:textId="4D076A2E" w:rsidR="0044664F" w:rsidRDefault="0044664F" w:rsidP="0044664F">
            <w:r>
              <w:t>10</w:t>
            </w:r>
          </w:p>
        </w:tc>
        <w:tc>
          <w:tcPr>
            <w:tcW w:w="2118" w:type="dxa"/>
            <w:shd w:val="clear" w:color="auto" w:fill="F2F2F2" w:themeFill="background1" w:themeFillShade="F2"/>
          </w:tcPr>
          <w:p w14:paraId="532243DB" w14:textId="4EEA4F12" w:rsidR="0044664F" w:rsidRDefault="1C6BADA5" w:rsidP="0044664F">
            <w:r>
              <w:t>1</w:t>
            </w:r>
          </w:p>
        </w:tc>
      </w:tr>
      <w:tr w:rsidR="00FF4F88" w14:paraId="5BA2866B" w14:textId="77777777" w:rsidTr="253AA4C6">
        <w:tc>
          <w:tcPr>
            <w:tcW w:w="2655" w:type="dxa"/>
            <w:shd w:val="clear" w:color="auto" w:fill="7F7F7F" w:themeFill="text1" w:themeFillTint="80"/>
          </w:tcPr>
          <w:p w14:paraId="48DF6609" w14:textId="2EB068ED" w:rsidR="00FF4F88" w:rsidRDefault="00FF4F88" w:rsidP="0044664F">
            <w:r>
              <w:t>Eksterne/innleide</w:t>
            </w:r>
          </w:p>
        </w:tc>
        <w:tc>
          <w:tcPr>
            <w:tcW w:w="2052" w:type="dxa"/>
            <w:shd w:val="clear" w:color="auto" w:fill="7F7F7F" w:themeFill="text1" w:themeFillTint="80"/>
          </w:tcPr>
          <w:p w14:paraId="3D5A430F" w14:textId="77777777" w:rsidR="00FF4F88" w:rsidRDefault="00FF4F88" w:rsidP="0044664F"/>
        </w:tc>
        <w:tc>
          <w:tcPr>
            <w:tcW w:w="2237" w:type="dxa"/>
            <w:shd w:val="clear" w:color="auto" w:fill="7F7F7F" w:themeFill="text1" w:themeFillTint="80"/>
          </w:tcPr>
          <w:p w14:paraId="4ACB5D7B" w14:textId="7FD6C624" w:rsidR="00FF4F88" w:rsidRDefault="00FF4F88" w:rsidP="0044664F">
            <w:r>
              <w:t>30</w:t>
            </w:r>
          </w:p>
        </w:tc>
        <w:tc>
          <w:tcPr>
            <w:tcW w:w="2118" w:type="dxa"/>
            <w:shd w:val="clear" w:color="auto" w:fill="7F7F7F" w:themeFill="text1" w:themeFillTint="80"/>
          </w:tcPr>
          <w:p w14:paraId="76CE1903" w14:textId="77777777" w:rsidR="00FF4F88" w:rsidRDefault="00FF4F88" w:rsidP="0044664F"/>
        </w:tc>
      </w:tr>
      <w:tr w:rsidR="0044664F" w14:paraId="472D660B" w14:textId="77777777" w:rsidTr="253AA4C6">
        <w:tc>
          <w:tcPr>
            <w:tcW w:w="2655" w:type="dxa"/>
          </w:tcPr>
          <w:p w14:paraId="2482F2AD" w14:textId="7D0A5C3D" w:rsidR="0044664F" w:rsidRDefault="00017911" w:rsidP="0044664F">
            <w:r>
              <w:t>Sum</w:t>
            </w:r>
          </w:p>
        </w:tc>
        <w:tc>
          <w:tcPr>
            <w:tcW w:w="2052" w:type="dxa"/>
          </w:tcPr>
          <w:p w14:paraId="4EA495B6" w14:textId="77777777" w:rsidR="0044664F" w:rsidRDefault="0044664F" w:rsidP="0044664F"/>
        </w:tc>
        <w:tc>
          <w:tcPr>
            <w:tcW w:w="2237" w:type="dxa"/>
          </w:tcPr>
          <w:p w14:paraId="1B10502B" w14:textId="539419EC" w:rsidR="0044664F" w:rsidRDefault="0044664F" w:rsidP="0044664F"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 w:rsidR="00FF4F88">
              <w:rPr>
                <w:noProof/>
              </w:rPr>
              <w:t>198</w:t>
            </w:r>
            <w:r>
              <w:fldChar w:fldCharType="end"/>
            </w:r>
          </w:p>
        </w:tc>
        <w:tc>
          <w:tcPr>
            <w:tcW w:w="2118" w:type="dxa"/>
          </w:tcPr>
          <w:p w14:paraId="5BE04E6C" w14:textId="2694AD95" w:rsidR="0044664F" w:rsidRDefault="00017911" w:rsidP="0044664F">
            <w:r>
              <w:t>18</w:t>
            </w:r>
          </w:p>
        </w:tc>
      </w:tr>
    </w:tbl>
    <w:p w14:paraId="00AF6E8B" w14:textId="47B018E2" w:rsidR="001F6587" w:rsidRDefault="001F6587"/>
    <w:sectPr w:rsidR="001F6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587"/>
    <w:rsid w:val="00017911"/>
    <w:rsid w:val="000F26BB"/>
    <w:rsid w:val="00170343"/>
    <w:rsid w:val="001A507C"/>
    <w:rsid w:val="001F450E"/>
    <w:rsid w:val="001F6587"/>
    <w:rsid w:val="00354476"/>
    <w:rsid w:val="003E56AE"/>
    <w:rsid w:val="0044664F"/>
    <w:rsid w:val="0067660F"/>
    <w:rsid w:val="0079193F"/>
    <w:rsid w:val="007E3C55"/>
    <w:rsid w:val="008763E9"/>
    <w:rsid w:val="008904E5"/>
    <w:rsid w:val="00A917D5"/>
    <w:rsid w:val="00B30147"/>
    <w:rsid w:val="00CC5C56"/>
    <w:rsid w:val="00D27666"/>
    <w:rsid w:val="00D6080B"/>
    <w:rsid w:val="00D74062"/>
    <w:rsid w:val="00D92992"/>
    <w:rsid w:val="00D929DE"/>
    <w:rsid w:val="00DD2086"/>
    <w:rsid w:val="00E014B6"/>
    <w:rsid w:val="00EE67A5"/>
    <w:rsid w:val="00F02174"/>
    <w:rsid w:val="00F76A0A"/>
    <w:rsid w:val="00FF4F88"/>
    <w:rsid w:val="06779320"/>
    <w:rsid w:val="0C3910A3"/>
    <w:rsid w:val="0FFABAF4"/>
    <w:rsid w:val="13060ADE"/>
    <w:rsid w:val="1AF68825"/>
    <w:rsid w:val="1B2B697A"/>
    <w:rsid w:val="1C6BADA5"/>
    <w:rsid w:val="20CD01E1"/>
    <w:rsid w:val="21EB90B9"/>
    <w:rsid w:val="22A2ABE0"/>
    <w:rsid w:val="22BAD24D"/>
    <w:rsid w:val="253AA4C6"/>
    <w:rsid w:val="25E5C377"/>
    <w:rsid w:val="2A292273"/>
    <w:rsid w:val="2A994055"/>
    <w:rsid w:val="35E6F68E"/>
    <w:rsid w:val="393B3AE4"/>
    <w:rsid w:val="3C4BA7FC"/>
    <w:rsid w:val="3D932CEF"/>
    <w:rsid w:val="4442B3FF"/>
    <w:rsid w:val="4F022504"/>
    <w:rsid w:val="50EA2A55"/>
    <w:rsid w:val="52D2580E"/>
    <w:rsid w:val="553D695F"/>
    <w:rsid w:val="5743E1CE"/>
    <w:rsid w:val="594916ED"/>
    <w:rsid w:val="5D255BC0"/>
    <w:rsid w:val="62DCB254"/>
    <w:rsid w:val="639E78CF"/>
    <w:rsid w:val="66F3858F"/>
    <w:rsid w:val="67240B6A"/>
    <w:rsid w:val="6F6CBCEF"/>
    <w:rsid w:val="72F42E76"/>
    <w:rsid w:val="730E94EE"/>
    <w:rsid w:val="76667215"/>
    <w:rsid w:val="7BCA18DB"/>
    <w:rsid w:val="7C990CB7"/>
    <w:rsid w:val="7CD2D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B3BA7"/>
  <w15:chartTrackingRefBased/>
  <w15:docId w15:val="{F77613FA-0B5A-4D5D-A1BC-21C63316A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F65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F65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F65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65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F65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F65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F65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F65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F65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F65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F65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F65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F658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F658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F658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F658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F658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F658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F65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F65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F65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F65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F65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F658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F658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F658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F65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F658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F6587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1F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daArkivref xmlns="cb0bb0c4-1762-4fd1-8095-ee74821cdcd0">
      <Url xsi:nil="true"/>
      <Description xsi:nil="true"/>
    </sidaArkivref>
    <sidaFunksjonTaxHTField xmlns="cb0bb0c4-1762-4fd1-8095-ee74821cdcd0">
      <Terms xmlns="http://schemas.microsoft.com/office/infopath/2007/PartnerControls"/>
    </sidaFunksjonTaxHTField>
    <TaxCatchAll xmlns="cb0bb0c4-1762-4fd1-8095-ee74821cdcd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597067444FA2B47AF88D105670170AD09008C693B8F91C8AA4982E86992F90A56E0" ma:contentTypeVersion="76" ma:contentTypeDescription="Hovedinnholdstype for Stortingets dokumenter" ma:contentTypeScope="" ma:versionID="ed9f6083d895ef151cafa7245e4749c9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b04c023c6a045a49e60e84897c9bcea2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Arkivref" minOccurs="0"/>
                <xsd:element ref="ns2:sidaFunksjon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9c13e1d-e57b-4d86-9048-ffb261730a9a}" ma:internalName="TaxCatchAll" ma:showField="CatchAllData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89c13e1d-e57b-4d86-9048-ffb261730a9a}" ma:internalName="TaxCatchAllLabel" ma:readOnly="true" ma:showField="CatchAllDataLabel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Arkivref" ma:index="10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idaFunksjonTaxHTField" ma:index="11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E3050A-62A1-4E6E-9894-1A1E5F25E1A3}">
  <ds:schemaRefs>
    <ds:schemaRef ds:uri="http://purl.org/dc/dcmitype/"/>
    <ds:schemaRef ds:uri="cb0bb0c4-1762-4fd1-8095-ee74821cdcd0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CCFE9C8-E691-41D2-A6E8-51C26FAA5B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B366A2-637D-42FE-9AE4-55960330103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260F058-DADA-4270-B118-4AF79A14B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0bb0c4-1762-4fd1-8095-ee74821cdc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824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Jarle Andersen</dc:creator>
  <cp:keywords/>
  <dc:description/>
  <cp:lastModifiedBy>Kristian Andreas Mayer</cp:lastModifiedBy>
  <cp:revision>12</cp:revision>
  <dcterms:created xsi:type="dcterms:W3CDTF">2026-05-04T17:22:00Z</dcterms:created>
  <dcterms:modified xsi:type="dcterms:W3CDTF">2026-05-08T10:05:00Z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0x010100E597067444FA2B47AF88D105670170AD09008C693B8F91C8AA4982E86992F90A56E0</vt:lpwstr>
  </property>
  <property fmtid="{D5CDD505-2E9C-101B-9397-08002B2CF9AE}" pid="3" name="sidaFunksjon">
    <vt:lpwstr/>
  </property>
  <property fmtid="{D5CDD505-2E9C-101B-9397-08002B2CF9AE}" pid="4" name="docLang">
    <vt:lpwstr>en</vt:lpwstr>
  </property>
</Properties>
</file>